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DD" w:rsidRDefault="00EA65DD" w:rsidP="00EA65DD">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Е Н И Е</w:t>
      </w:r>
    </w:p>
    <w:p w:rsidR="00EA65DD" w:rsidRDefault="00EA65DD" w:rsidP="00EA65DD">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пос. ж. д. &lt;адрес&gt;</w:t>
      </w:r>
      <w:r>
        <w:rPr>
          <w:rFonts w:ascii="Arial" w:hAnsi="Arial" w:cs="Arial"/>
          <w:color w:val="000000"/>
          <w:sz w:val="23"/>
          <w:szCs w:val="23"/>
        </w:rPr>
        <w:br/>
      </w:r>
      <w:r>
        <w:rPr>
          <w:rStyle w:val="snippetequal"/>
          <w:rFonts w:ascii="Arial" w:hAnsi="Arial" w:cs="Arial"/>
          <w:b/>
          <w:bCs/>
          <w:color w:val="333333"/>
          <w:sz w:val="23"/>
          <w:szCs w:val="23"/>
          <w:bdr w:val="none" w:sz="0" w:space="0" w:color="auto" w:frame="1"/>
        </w:rPr>
        <w:t>Высокогорский районный </w:t>
      </w:r>
      <w:r>
        <w:rPr>
          <w:rFonts w:ascii="Arial" w:hAnsi="Arial" w:cs="Arial"/>
          <w:color w:val="000000"/>
          <w:sz w:val="23"/>
          <w:szCs w:val="23"/>
          <w:shd w:val="clear" w:color="auto" w:fill="FFFFFF"/>
        </w:rPr>
        <w:t>суд Республики Татарстан в составе:</w:t>
      </w:r>
      <w:r>
        <w:rPr>
          <w:rFonts w:ascii="Arial" w:hAnsi="Arial" w:cs="Arial"/>
          <w:color w:val="000000"/>
          <w:sz w:val="23"/>
          <w:szCs w:val="23"/>
        </w:rPr>
        <w:br/>
      </w:r>
      <w:r>
        <w:rPr>
          <w:rFonts w:ascii="Arial" w:hAnsi="Arial" w:cs="Arial"/>
          <w:color w:val="000000"/>
          <w:sz w:val="23"/>
          <w:szCs w:val="23"/>
          <w:shd w:val="clear" w:color="auto" w:fill="FFFFFF"/>
        </w:rPr>
        <w:t>председательствующего судьи Кузнецовой Л. В.,</w:t>
      </w:r>
      <w:r>
        <w:rPr>
          <w:rFonts w:ascii="Arial" w:hAnsi="Arial" w:cs="Arial"/>
          <w:color w:val="000000"/>
          <w:sz w:val="23"/>
          <w:szCs w:val="23"/>
        </w:rPr>
        <w:br/>
      </w:r>
      <w:r>
        <w:rPr>
          <w:rFonts w:ascii="Arial" w:hAnsi="Arial" w:cs="Arial"/>
          <w:color w:val="000000"/>
          <w:sz w:val="23"/>
          <w:szCs w:val="23"/>
          <w:shd w:val="clear" w:color="auto" w:fill="FFFFFF"/>
        </w:rPr>
        <w:t xml:space="preserve">с участием истца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К. А.,</w:t>
      </w:r>
      <w:r>
        <w:rPr>
          <w:rFonts w:ascii="Arial" w:hAnsi="Arial" w:cs="Arial"/>
          <w:color w:val="000000"/>
          <w:sz w:val="23"/>
          <w:szCs w:val="23"/>
        </w:rPr>
        <w:br/>
      </w:r>
      <w:r>
        <w:rPr>
          <w:rFonts w:ascii="Arial" w:hAnsi="Arial" w:cs="Arial"/>
          <w:color w:val="000000"/>
          <w:sz w:val="23"/>
          <w:szCs w:val="23"/>
          <w:shd w:val="clear" w:color="auto" w:fill="FFFFFF"/>
        </w:rPr>
        <w:t>при секретаре Маликовой Р. И.,</w:t>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в здании суда в зале № гражданское дело по исковому заявлению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К. А. к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ко А. Д.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
    <w:p w:rsidR="00EA65DD" w:rsidRDefault="00EA65DD" w:rsidP="00EA65DD">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EA65DD" w:rsidRDefault="00EA65DD" w:rsidP="00EA65DD">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К. А. обратился в суд с вышеуказанным иском к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обоснование указав следующее.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он обратился в ООО «</w:t>
      </w:r>
      <w:bookmarkStart w:id="0" w:name="_GoBack"/>
      <w:r>
        <w:rPr>
          <w:rFonts w:ascii="Arial" w:hAnsi="Arial" w:cs="Arial"/>
          <w:color w:val="000000"/>
          <w:sz w:val="23"/>
          <w:szCs w:val="23"/>
          <w:shd w:val="clear" w:color="auto" w:fill="FFFFFF"/>
        </w:rPr>
        <w:t>++++</w:t>
      </w:r>
      <w:bookmarkEnd w:id="0"/>
      <w:r>
        <w:rPr>
          <w:rFonts w:ascii="Arial" w:hAnsi="Arial" w:cs="Arial"/>
          <w:color w:val="000000"/>
          <w:sz w:val="23"/>
          <w:szCs w:val="23"/>
          <w:shd w:val="clear" w:color="auto" w:fill="FFFFFF"/>
        </w:rPr>
        <w:t>» для оказания ему помощи в получении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в размере 300 000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офисе ответчика к нему вышел специалист, который после проведения консультации предложил ему три варианта сотрудничества: 1 вариант: полная подготовка документов. Стоимость услуги 60 000 рублей; 2 вариант: документы я собираю самостоятельно, сотрудники ответчика сопровождают меня при получении кредита в назначенный день. Стоимость услуги 30 000 рублей; 3 вариант: ответчик проводит анализ отказа банков в предоставлении кредита. Стоимость услуги 10 000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Им был выбран второй вариант. Сотрудники ответчика гарантировали 100% положительный вариант в получении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Им было внесено 15 000 рублей в качестве аванса, после чего его направили в исполнительный отдел, где, как ему пояснили, будут заниматься его вопросом.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После чего он покинул офис ответчика. Разрешение его вопроса затянулось, звонка от сотрудников ответчика не поступало. Через длительное время ему позвонил представитель ответчика и представился куратором ответчика, также сообщил, что именно он будет заниматься его вопросом. Представитель ответчика сообщил ему, что необходимо внести еще 15 000 рублей для того, чтобы финансовый эксперт начал действовать. Вместе с тем, представитель ответчика сообщил ему, что сумма изменилась, стоимость услуги выросла до 60 000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Он сообщил, что изначально ему была озвучена другая сумма, на что представитель ответчика сообщил ему о том, что стоимость зависит от сложности вопроса.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Он сразу же позвонил в офис ответчика с претензией, однако ему сообщили, чтобы он действовал согласно указаниям исполнительного отдела. После чего с ним связался представитель ответчика и сообщил, что после внесения им 15 000 рублей начнет работу финансовый эксперт. При этом представитель ответчика оказывал на него психологическое воздействия, оказывал давление и уговаривал его действовать незамедлительно, натратить время понапрасну.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После того, как он внес 15 000 рублей, сотрудник ответчика выслал ему дополнительное соглашение, </w:t>
      </w:r>
      <w:proofErr w:type="gramStart"/>
      <w:r>
        <w:rPr>
          <w:rFonts w:ascii="Arial" w:hAnsi="Arial" w:cs="Arial"/>
          <w:color w:val="000000"/>
          <w:sz w:val="23"/>
          <w:szCs w:val="23"/>
          <w:shd w:val="clear" w:color="auto" w:fill="FFFFFF"/>
        </w:rPr>
        <w:t>котором</w:t>
      </w:r>
      <w:proofErr w:type="gramEnd"/>
      <w:r>
        <w:rPr>
          <w:rFonts w:ascii="Arial" w:hAnsi="Arial" w:cs="Arial"/>
          <w:color w:val="000000"/>
          <w:sz w:val="23"/>
          <w:szCs w:val="23"/>
          <w:shd w:val="clear" w:color="auto" w:fill="FFFFFF"/>
        </w:rPr>
        <w:t xml:space="preserve"> стоимость услуг выросла до 60 000 рублей.</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Через некоторое время с ним связался представитель ответчика и сообщил, что финансовый эксперт практически завершил свою работу. При очередном сеансе связи представитель ответчика сообщил, что финансовый эксперт завершил свою работу и готов направить ему все документы, но только после того, как он оплатит 30 000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Он произвел оплату, о чем уведомил представителя ответчика. После этого ему была выслана так называемая инструкция, в которой было указано два банка. В первом банке для оформления кредита было условие предоставление в залог недвижимого имущества, либо автомобиля. В условиях второго банка фигурировал пункт об указании лица с хорошей кредитной </w:t>
      </w:r>
      <w:proofErr w:type="gramStart"/>
      <w:r>
        <w:rPr>
          <w:rFonts w:ascii="Arial" w:hAnsi="Arial" w:cs="Arial"/>
          <w:color w:val="000000"/>
          <w:sz w:val="23"/>
          <w:szCs w:val="23"/>
          <w:shd w:val="clear" w:color="auto" w:fill="FFFFFF"/>
        </w:rPr>
        <w:t>историей</w:t>
      </w:r>
      <w:proofErr w:type="gramEnd"/>
      <w:r>
        <w:rPr>
          <w:rFonts w:ascii="Arial" w:hAnsi="Arial" w:cs="Arial"/>
          <w:color w:val="000000"/>
          <w:sz w:val="23"/>
          <w:szCs w:val="23"/>
          <w:shd w:val="clear" w:color="auto" w:fill="FFFFFF"/>
        </w:rPr>
        <w:t xml:space="preserve"> и взять кредит на это лицо, после чего оформить договор переуступки требований с лица, на которое оформим кредитный договор, на него.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назначенный день он подготовил все документы и прибыл в банк, где ему в предоставлении кредита было отказано. Об отказе он сообщил представителю ответчика, который удивился в том, что был отказ и начал предлагать другие банки.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После этого он понял, что никаких соглашений у ответчика с банками не имеется, никакой работы проделано не было. Он сразу же проследовал в офис ответчика и написал заявление о расторжении договора об оказании услуг и возврате денежных средств.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Через несколько дней ему поступило письмо с отказом о возврате денежных средств, со ссылкой на то, что ответчик выполнил свои обязательства по договору.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Он считает действия ответчика нарушающими его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законные интересы и неправомерными по следующим основаниям.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Он имеет безусловное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отказаться от заключенного договора с ответчиком и потребовать от последнего возврата денежных средств, уплаченных по договору, поскольку ответчиком предоставлена недостоверная информация об оказываемых услугах.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бы ответчик изначально уведомил его о том, что не в силах решить его вопрос, то он не стал бы обращаться за вышеуказанной услугой.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при заключении Договора ему не была предоставлена полная необходимая и достоверная информация о тарифах за выполнение каждого из видов работ, входящих в заказанную им услугу (смету).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в одностороннем порядке изменил существенное условие договора, а именно изменилась цена. Вместе с тем, ответчик обманул его в части наличия соглашения с банком.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Неправомерными действиями ответчика ему причинены нравственные страдания. Он пытался отстоять свою позицию, но все его попытки оказались тщетны, на это у него ушло немало нервов и терпения. В результате чего испытал сильный стресс, что негативно сказалось на состоянии его здоровья. В настоящее время он находится в состоянии напряжения, а недобросовестные действия исполнителя вызывают отрицательные эмоции и беспокойство. Поскольку моральный вред причинен ему в результате виновных действий ответчика, то он полагает, что 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возмещение морального вреда на основании ст. 15 Закона РФ. Размер компенсации причиненного морального вреда он оценивает в 100 000 рублей.</w:t>
      </w:r>
    </w:p>
    <w:p w:rsidR="00EA65DD" w:rsidRDefault="00EA65DD" w:rsidP="00EA65DD">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lastRenderedPageBreak/>
        <w:t>Кроме того, для разрешения ситуации он был вынужден обратиться за помощью в юридическую компанию, за услуги которой он оплатил 28 500 рублей, которые являются его расходами и подлежат возмещению на основании ст. </w:t>
      </w:r>
      <w:hyperlink r:id="rId5"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Pr>
            <w:rStyle w:val="a3"/>
            <w:rFonts w:ascii="Arial" w:hAnsi="Arial" w:cs="Arial"/>
            <w:color w:val="3C5F87"/>
            <w:sz w:val="23"/>
            <w:szCs w:val="23"/>
            <w:bdr w:val="none" w:sz="0" w:space="0" w:color="auto" w:frame="1"/>
          </w:rPr>
          <w:t>15 ГК РФ</w:t>
        </w:r>
      </w:hyperlink>
      <w:r>
        <w:rPr>
          <w:rFonts w:ascii="Arial" w:hAnsi="Arial" w:cs="Arial"/>
          <w:color w:val="000000"/>
          <w:sz w:val="23"/>
          <w:szCs w:val="23"/>
          <w:shd w:val="clear" w:color="auto" w:fill="FFFFFF"/>
        </w:rPr>
        <w:t>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Просит обязать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расторгнуть договор об оказании услуг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заключенный между ним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взыскать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его пользу денежные средства в размере 60 000 рублей, уплаченные по договору ДД.ММ.ГГГГ; компенсацию морального вреда, причиненного вследствие нарушения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размере 100 000 рублей; расходы по оплате юридических услуг в размере 28 500 рублей;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К. А. увеличил исковые требования, просил взыскать проценты за пользование чужими денежными средствами в размере 5000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определению суда по данному делу в качестве соответчика привлечена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ко А. 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судебном заседании истец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К. А. иск поддержал.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не явился, извещен, ходатайствует о рассмотрении дела в отсутствие представителя ответчика, представлен отзыв, просит в иске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Ответчик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ко А. Д. не явилась, </w:t>
      </w:r>
      <w:proofErr w:type="gramStart"/>
      <w:r>
        <w:rPr>
          <w:rFonts w:ascii="Arial" w:hAnsi="Arial" w:cs="Arial"/>
          <w:color w:val="000000"/>
          <w:sz w:val="23"/>
          <w:szCs w:val="23"/>
          <w:shd w:val="clear" w:color="auto" w:fill="FFFFFF"/>
        </w:rPr>
        <w:t>извещена</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истца, исследовав материалы дела, суд находит иск не подлежащим удовлетворению по следующим основаниям.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6"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3C5F87"/>
            <w:sz w:val="23"/>
            <w:szCs w:val="23"/>
            <w:bdr w:val="none" w:sz="0" w:space="0" w:color="auto" w:frame="1"/>
          </w:rPr>
          <w:t>12</w:t>
        </w:r>
      </w:hyperlink>
      <w:r>
        <w:rPr>
          <w:rFonts w:ascii="Arial" w:hAnsi="Arial" w:cs="Arial"/>
          <w:color w:val="000000"/>
          <w:sz w:val="23"/>
          <w:szCs w:val="23"/>
          <w:shd w:val="clear" w:color="auto" w:fill="FFFFFF"/>
        </w:rPr>
        <w:t> ГПК РФ правосудие по гражданским делам осуществляется на основе состязательности и равноправия сторон.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7"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 ГПК РФ</w:t>
        </w:r>
      </w:hyperlink>
      <w:r>
        <w:rPr>
          <w:rFonts w:ascii="Arial" w:hAnsi="Arial" w:cs="Arial"/>
          <w:color w:val="000000"/>
          <w:sz w:val="23"/>
          <w:szCs w:val="23"/>
          <w:shd w:val="clear" w:color="auto" w:fill="FFFFFF"/>
        </w:rPr>
        <w:t> каждая сторона должна доказать те обстоятельства, на которые она ссылается как на основания своих требований и возражений.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статьи </w:t>
      </w:r>
      <w:hyperlink r:id="rId8"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Pr>
            <w:rStyle w:val="a3"/>
            <w:rFonts w:ascii="Arial" w:hAnsi="Arial" w:cs="Arial"/>
            <w:color w:val="3C5F87"/>
            <w:sz w:val="23"/>
            <w:szCs w:val="23"/>
            <w:bdr w:val="none" w:sz="0" w:space="0" w:color="auto" w:frame="1"/>
          </w:rPr>
          <w:t>421</w:t>
        </w:r>
      </w:hyperlink>
      <w:r>
        <w:rPr>
          <w:rFonts w:ascii="Arial" w:hAnsi="Arial" w:cs="Arial"/>
          <w:color w:val="000000"/>
          <w:sz w:val="23"/>
          <w:szCs w:val="23"/>
          <w:shd w:val="clear" w:color="auto" w:fill="FFFFFF"/>
        </w:rPr>
        <w:t> Гражданского кодекса Российской Федерации, граждане и юридические лица свободны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 Стороны могут заключить договор, как предусмотренный, так и не предусмотренный законом или иными правовыми актами.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 статьи </w:t>
      </w:r>
      <w:hyperlink r:id="rId9"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2. Договор и закон" w:history="1">
        <w:r>
          <w:rPr>
            <w:rStyle w:val="a3"/>
            <w:rFonts w:ascii="Arial" w:hAnsi="Arial" w:cs="Arial"/>
            <w:color w:val="3C5F87"/>
            <w:sz w:val="23"/>
            <w:szCs w:val="23"/>
            <w:bdr w:val="none" w:sz="0" w:space="0" w:color="auto" w:frame="1"/>
          </w:rPr>
          <w:t>422</w:t>
        </w:r>
      </w:hyperlink>
      <w:r>
        <w:rPr>
          <w:rFonts w:ascii="Arial" w:hAnsi="Arial" w:cs="Arial"/>
          <w:color w:val="000000"/>
          <w:sz w:val="23"/>
          <w:szCs w:val="23"/>
          <w:shd w:val="clear" w:color="auto" w:fill="FFFFFF"/>
        </w:rPr>
        <w:t>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действующими в момент его заключения.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2 статьи </w:t>
      </w:r>
      <w:hyperlink r:id="rId10"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Pr>
            <w:rStyle w:val="a3"/>
            <w:rFonts w:ascii="Arial" w:hAnsi="Arial" w:cs="Arial"/>
            <w:color w:val="3C5F87"/>
            <w:sz w:val="23"/>
            <w:szCs w:val="23"/>
            <w:bdr w:val="none" w:sz="0" w:space="0" w:color="auto" w:frame="1"/>
          </w:rPr>
          <w:t>1</w:t>
        </w:r>
      </w:hyperlink>
      <w:r>
        <w:rPr>
          <w:rFonts w:ascii="Arial" w:hAnsi="Arial" w:cs="Arial"/>
          <w:color w:val="000000"/>
          <w:sz w:val="23"/>
          <w:szCs w:val="23"/>
          <w:shd w:val="clear" w:color="auto" w:fill="FFFFFF"/>
        </w:rPr>
        <w:t> Гражданского кодекса Российской Федерации граждане (физические лица) и юридические лица приобретают и осуществляют свои гражданские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своей волей и в своем интересе. Они свободны в установлении своих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обязанностей на основе договора и в определении любых не противоречащих законодательству условий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11" w:tgtFrame="_blank" w:tooltip="ГК РФ &gt;  Раздел IV. Отдельные виды обязательств &gt; Глава 39. Возмездное оказание услуг &gt; Статья 779. Договор возмездного оказания услуг" w:history="1">
        <w:r>
          <w:rPr>
            <w:rStyle w:val="a3"/>
            <w:rFonts w:ascii="Arial" w:hAnsi="Arial" w:cs="Arial"/>
            <w:color w:val="3C5F87"/>
            <w:sz w:val="23"/>
            <w:szCs w:val="23"/>
            <w:bdr w:val="none" w:sz="0" w:space="0" w:color="auto" w:frame="1"/>
          </w:rPr>
          <w:t>779</w:t>
        </w:r>
      </w:hyperlink>
      <w:r>
        <w:rPr>
          <w:rFonts w:ascii="Arial" w:hAnsi="Arial" w:cs="Arial"/>
          <w:color w:val="000000"/>
          <w:sz w:val="23"/>
          <w:szCs w:val="23"/>
          <w:shd w:val="clear" w:color="auto" w:fill="FFFFFF"/>
        </w:rPr>
        <w:t xml:space="preserve"> Гражданского кодекса Российской Федерации по договору </w:t>
      </w:r>
      <w:r>
        <w:rPr>
          <w:rFonts w:ascii="Arial" w:hAnsi="Arial" w:cs="Arial"/>
          <w:color w:val="000000"/>
          <w:sz w:val="23"/>
          <w:szCs w:val="23"/>
          <w:shd w:val="clear" w:color="auto" w:fill="FFFFFF"/>
        </w:rPr>
        <w:lastRenderedPageBreak/>
        <w:t>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12" w:tgtFrame="_blank" w:tooltip="ГК РФ &gt;  Раздел IV. Отдельные виды обязательств &gt; Глава 39. Возмездное оказание услуг &gt; Статья 782. Односторонний отказ от исполнения договора возмездного оказания услуг" w:history="1">
        <w:r>
          <w:rPr>
            <w:rStyle w:val="a3"/>
            <w:rFonts w:ascii="Arial" w:hAnsi="Arial" w:cs="Arial"/>
            <w:color w:val="3C5F87"/>
            <w:sz w:val="23"/>
            <w:szCs w:val="23"/>
            <w:bdr w:val="none" w:sz="0" w:space="0" w:color="auto" w:frame="1"/>
          </w:rPr>
          <w:t>782 ГК РФ</w:t>
        </w:r>
      </w:hyperlink>
      <w:r>
        <w:rPr>
          <w:rFonts w:ascii="Arial" w:hAnsi="Arial" w:cs="Arial"/>
          <w:color w:val="000000"/>
          <w:sz w:val="23"/>
          <w:szCs w:val="23"/>
          <w:shd w:val="clear" w:color="auto" w:fill="FFFFFF"/>
        </w:rPr>
        <w:t> заказчик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исполнения договора возмездного оказания услуг при условии оплаты исполнителю фактически понесенных им расходов. Исполнитель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исполнения обязательств по договору возмездного оказания услуг лишь при условии полного возмещения заказчику 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13"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3C5F87"/>
            <w:sz w:val="23"/>
            <w:szCs w:val="23"/>
            <w:bdr w:val="none" w:sz="0" w:space="0" w:color="auto" w:frame="1"/>
          </w:rPr>
          <w:t>309 ГК РФ</w:t>
        </w:r>
      </w:hyperlink>
      <w:r>
        <w:rPr>
          <w:rFonts w:ascii="Arial" w:hAnsi="Arial" w:cs="Arial"/>
          <w:color w:val="000000"/>
          <w:sz w:val="23"/>
          <w:szCs w:val="23"/>
          <w:shd w:val="clear" w:color="auto" w:fill="FFFFFF"/>
        </w:rPr>
        <w:t>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14" w:anchor="Co1QIgZ0SILT" w:tgtFrame="_blank" w:tooltip="Закон РФ от 07.02.1992 N 2300-1 &gt; (ред. от 08.12.2020) &gt; &quot;О защите прав потребителей&quot; &gt;  Глава III. Защита прав потребителей при выполнении работ (оказании услуг) &gt; Статья 27. Сроки выполнения работ (оказания услуг)" w:history="1">
        <w:r>
          <w:rPr>
            <w:rStyle w:val="a3"/>
            <w:rFonts w:ascii="Arial" w:hAnsi="Arial" w:cs="Arial"/>
            <w:color w:val="3C5F87"/>
            <w:sz w:val="23"/>
            <w:szCs w:val="23"/>
            <w:bdr w:val="none" w:sz="0" w:space="0" w:color="auto" w:frame="1"/>
          </w:rPr>
          <w:t>27</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исполнитель обязан осуществить выполнение работы (оказание услуг) в срок, установленный договором о выполнении работ (оказании услуг), срок выполнения работы (оказания услуг) может определяться датой, к которой должно быть закончено исполнение работы (оказание услуги).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15" w:anchor="MHw3Rwn8nFm9" w:tgtFrame="_blank" w:tooltip="Закон РФ от 07.02.1992 N 2300-1 &gt; (ред. от 08.12.2020) &gt; &quot;О защите прав потребителей&quot; &gt;  Глава III. Защита прав потребителей при выполнении работ (оказании услуг) &gt; Статья 32. Право потребителя на отказ от исполнения договора о выполнении работ (оказании услуг)" w:history="1">
        <w:r>
          <w:rPr>
            <w:rStyle w:val="a3"/>
            <w:rFonts w:ascii="Arial" w:hAnsi="Arial" w:cs="Arial"/>
            <w:color w:val="3C5F87"/>
            <w:sz w:val="23"/>
            <w:szCs w:val="23"/>
            <w:bdr w:val="none" w:sz="0" w:space="0" w:color="auto" w:frame="1"/>
          </w:rPr>
          <w:t>32</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2 ст. </w:t>
      </w:r>
      <w:hyperlink r:id="rId16"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0. Основания изменения и расторжения договора" w:history="1">
        <w:r>
          <w:rPr>
            <w:rStyle w:val="a3"/>
            <w:rFonts w:ascii="Arial" w:hAnsi="Arial" w:cs="Arial"/>
            <w:color w:val="3C5F87"/>
            <w:sz w:val="23"/>
            <w:szCs w:val="23"/>
            <w:bdr w:val="none" w:sz="0" w:space="0" w:color="auto" w:frame="1"/>
          </w:rPr>
          <w:t>450 ГК РФ</w:t>
        </w:r>
      </w:hyperlink>
      <w:r>
        <w:rPr>
          <w:rFonts w:ascii="Arial" w:hAnsi="Arial" w:cs="Arial"/>
          <w:color w:val="000000"/>
          <w:sz w:val="23"/>
          <w:szCs w:val="23"/>
          <w:shd w:val="clear" w:color="auto" w:fill="FFFFFF"/>
        </w:rPr>
        <w:t>, по требованию одной из сторон договор может быть изменен или расторгнут по решению суда только при существенном нарушении договора другой стороной.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рассчитывать при заключении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К.А.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заключен Договор возмездного оказания услуг б/н.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w:t>
      </w:r>
      <w:proofErr w:type="spellStart"/>
      <w:r>
        <w:rPr>
          <w:rFonts w:ascii="Arial" w:hAnsi="Arial" w:cs="Arial"/>
          <w:color w:val="000000"/>
          <w:sz w:val="23"/>
          <w:szCs w:val="23"/>
          <w:shd w:val="clear" w:color="auto" w:fill="FFFFFF"/>
        </w:rPr>
        <w:t>пп</w:t>
      </w:r>
      <w:proofErr w:type="spellEnd"/>
      <w:r>
        <w:rPr>
          <w:rFonts w:ascii="Arial" w:hAnsi="Arial" w:cs="Arial"/>
          <w:color w:val="000000"/>
          <w:sz w:val="23"/>
          <w:szCs w:val="23"/>
          <w:shd w:val="clear" w:color="auto" w:fill="FFFFFF"/>
        </w:rPr>
        <w:t>. 1.1. п. 1 Договора исполнитель обязуется лично, либо в случае необходимости с привлечением третьих лиц, оказать услуги следующего характера: услугу консультационною характера, оказываемые на основании полученных сведений, а также рекомендации в отношении клиента; услуги, направленные на выявление фактических негативных для кредитования факторов; услуги, направленные на разработку рекомендаций, направленных на устранение факторов, способных повлиять на отказ кредитора</w:t>
      </w:r>
      <w:proofErr w:type="gramStart"/>
      <w:r>
        <w:rPr>
          <w:rFonts w:ascii="Arial" w:hAnsi="Arial" w:cs="Arial"/>
          <w:color w:val="000000"/>
          <w:sz w:val="23"/>
          <w:szCs w:val="23"/>
          <w:shd w:val="clear" w:color="auto" w:fill="FFFFFF"/>
        </w:rPr>
        <w:t xml:space="preserve"> (-</w:t>
      </w:r>
      <w:proofErr w:type="spellStart"/>
      <w:proofErr w:type="gramEnd"/>
      <w:r>
        <w:rPr>
          <w:rFonts w:ascii="Arial" w:hAnsi="Arial" w:cs="Arial"/>
          <w:color w:val="000000"/>
          <w:sz w:val="23"/>
          <w:szCs w:val="23"/>
          <w:shd w:val="clear" w:color="auto" w:fill="FFFFFF"/>
        </w:rPr>
        <w:t>ов</w:t>
      </w:r>
      <w:proofErr w:type="spellEnd"/>
      <w:r>
        <w:rPr>
          <w:rFonts w:ascii="Arial" w:hAnsi="Arial" w:cs="Arial"/>
          <w:color w:val="000000"/>
          <w:sz w:val="23"/>
          <w:szCs w:val="23"/>
          <w:shd w:val="clear" w:color="auto" w:fill="FFFFFF"/>
        </w:rPr>
        <w:t>) при подаче заявки на кредит</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клиентом.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Исхода из предмета вышеуказанного договора,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не осуществляет предоставление кредита клиенту, а оказывает содействие в поиске кредитных организаций.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w:t>
      </w:r>
      <w:proofErr w:type="spellStart"/>
      <w:r>
        <w:rPr>
          <w:rFonts w:ascii="Arial" w:hAnsi="Arial" w:cs="Arial"/>
          <w:color w:val="000000"/>
          <w:sz w:val="23"/>
          <w:szCs w:val="23"/>
          <w:shd w:val="clear" w:color="auto" w:fill="FFFFFF"/>
        </w:rPr>
        <w:t>пп</w:t>
      </w:r>
      <w:proofErr w:type="spellEnd"/>
      <w:r>
        <w:rPr>
          <w:rFonts w:ascii="Arial" w:hAnsi="Arial" w:cs="Arial"/>
          <w:color w:val="000000"/>
          <w:sz w:val="23"/>
          <w:szCs w:val="23"/>
          <w:shd w:val="clear" w:color="auto" w:fill="FFFFFF"/>
        </w:rPr>
        <w:t>. 4.1 п. 4 Договора клиент обязан оплатить услуги исполнителя в размере 15 000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силу пп.4.3. п. 4 Договора сумма произведенной оплаты может быть возвращена клиенту при досрочном прекращении отношений или расторжении Договора при </w:t>
      </w:r>
      <w:r>
        <w:rPr>
          <w:rFonts w:ascii="Arial" w:hAnsi="Arial" w:cs="Arial"/>
          <w:color w:val="000000"/>
          <w:sz w:val="23"/>
          <w:szCs w:val="23"/>
          <w:shd w:val="clear" w:color="auto" w:fill="FFFFFF"/>
        </w:rPr>
        <w:lastRenderedPageBreak/>
        <w:t>условии оплаты фактически оказанных услуг и понесенных расходов.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w:t>
      </w:r>
      <w:proofErr w:type="spellStart"/>
      <w:r>
        <w:rPr>
          <w:rFonts w:ascii="Arial" w:hAnsi="Arial" w:cs="Arial"/>
          <w:color w:val="000000"/>
          <w:sz w:val="23"/>
          <w:szCs w:val="23"/>
          <w:shd w:val="clear" w:color="auto" w:fill="FFFFFF"/>
        </w:rPr>
        <w:t>пп</w:t>
      </w:r>
      <w:proofErr w:type="spellEnd"/>
      <w:r>
        <w:rPr>
          <w:rFonts w:ascii="Arial" w:hAnsi="Arial" w:cs="Arial"/>
          <w:color w:val="000000"/>
          <w:sz w:val="23"/>
          <w:szCs w:val="23"/>
          <w:shd w:val="clear" w:color="auto" w:fill="FFFFFF"/>
        </w:rPr>
        <w:t>. 5.1. п. 5 Договора срок оказания услуг исполнителем по Договору составляет 7 рабочих дней.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представленных материалов дела,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между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К.А. было подписано Дополнительное соглашение к Договору. Согласно условиям п.1.1. клиент обязан оплатить услуги исполнителя в размере 60 000 рублей. В силу п.1.2. стороны пришли к соглашению продлить исполнение по договору на 6 дней с момента подписания дополнительного соглашения.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п. 2.1.6 Договора исполнитель изготавливает рекомендации и предоставляет их клиенту в устной или письменной форме по усмотрению исполнителя, в случая отсутствия письменного заявления клиента.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К. А. в течение срока действия Договора с какими-либо заявлениями в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проделанной работе не обращался.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п.5.2 Договора, договор действует до полного исполнения сторонами своих обязательств, а именно, окончание фактического оказания исполнителем услуг и подтверждается наличием подписанного сторонами акта и исполнением обязательств по полной оплате клиентом услуг.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К. А. произвел оплату, а именно: товарный чек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оплата в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15 000 рублей, ДД.ММ.ГГГГ перевод на карту А. Д. К. 15 000 рублей, ДД.ММ.ГГГГ перевод на карту А. Д. К. 30 000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Как пояснил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К. А.,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ко А. Д. является сотрудником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 ее номеру карты просили оплатить денежные средства.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К. А. обратился в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заявлением о расторжении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условиями Договора между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К.А. был подписан акт об оказании услуг, в котором указано, что претензий со стороны клиента не имеется, что услуги исполнителем оказаны в полном объеме и с надлежащим качеством согласно предмету Договора возмездного оказания услуг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Доводы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К. А. о том, что он ставит под сомнение подписание им данного акта, суд находит несостоятельными.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Ходатайств от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К. А. о назначении почерковедческой экспертизы не поступало, иных допустимых доказательств того, что данный акт им не </w:t>
      </w:r>
      <w:proofErr w:type="gramStart"/>
      <w:r>
        <w:rPr>
          <w:rFonts w:ascii="Arial" w:hAnsi="Arial" w:cs="Arial"/>
          <w:color w:val="000000"/>
          <w:sz w:val="23"/>
          <w:szCs w:val="23"/>
          <w:shd w:val="clear" w:color="auto" w:fill="FFFFFF"/>
        </w:rPr>
        <w:t>подписывался</w:t>
      </w:r>
      <w:proofErr w:type="gramEnd"/>
      <w:r>
        <w:rPr>
          <w:rFonts w:ascii="Arial" w:hAnsi="Arial" w:cs="Arial"/>
          <w:color w:val="000000"/>
          <w:sz w:val="23"/>
          <w:szCs w:val="23"/>
          <w:shd w:val="clear" w:color="auto" w:fill="FFFFFF"/>
        </w:rPr>
        <w:t xml:space="preserve"> не представлено.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 свидетельским показаниям Сергеевой Ю. В. о том, что она сопровождала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К. А. в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он при ней вышеуказанный акт не подписывал, суд относится критически, поскольку данный свидетель </w:t>
      </w:r>
      <w:proofErr w:type="gramStart"/>
      <w:r>
        <w:rPr>
          <w:rFonts w:ascii="Arial" w:hAnsi="Arial" w:cs="Arial"/>
          <w:color w:val="000000"/>
          <w:sz w:val="23"/>
          <w:szCs w:val="23"/>
          <w:shd w:val="clear" w:color="auto" w:fill="FFFFFF"/>
        </w:rPr>
        <w:t>является двоюродной сестрой</w:t>
      </w:r>
      <w:proofErr w:type="gramEnd"/>
      <w:r>
        <w:rPr>
          <w:rFonts w:ascii="Arial" w:hAnsi="Arial" w:cs="Arial"/>
          <w:color w:val="000000"/>
          <w:sz w:val="23"/>
          <w:szCs w:val="23"/>
          <w:shd w:val="clear" w:color="auto" w:fill="FFFFFF"/>
        </w:rPr>
        <w:t xml:space="preserve"> истца.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таких обстоятельствах, из материалов дела следует, что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у К. А. услуги по Договору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были оказаны.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Факт оказания услуг, качество которых соответствует договору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подтверждается актом приема-передачи оказанных услуг, подписанным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К. А.</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При таких обстоятельствах, исходя из приведенных выше правовых норм, исходя из положений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xml:space="preserve">, учитывая, что истцом не представлено доказательств того, что ответчик не исполнил принятые на себя по договору обязательства и не оказал надлежащим образом услуги, суд приходит к выводу об отказе в удовлетворении требований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К. А. о расторжении договора об оказании услуг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взыскании денежных средств в размере 60 000 рублей, уплаченные по договору от ДД.ММ.ГГГГ.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 считает, что при отсутствии доказательств виновных действий ответчика в отношении истца, при принятии решения об отказе в удовлетворении основных требований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К. А. о расторжении договора об оказании услуг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взыскании денежных средств в размере 60 000 рублей, требования о взыскании процентов за пользование чужими денежными средствами, компенсации морального вреда, штрафа и судебных расходов производны от основного требования, следовательно, производные требования истца удовлетворению также не подлежат.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в удовлетворении иска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К. А. к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ко А. Д. о расторжении договора об оказании услуг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взыскании денежных средств в размере 60 000 рублей, уплаченные по договору от ДД.ММ.ГГГГ, компенсации морального вреда в размере 100 000 рублей, расходов по оплате юридических услуг в размере 28500 рублей, процентов за пользование чужими денежными средствами в размере 5000 рублей, штрафа, следует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xml:space="preserve"> и руководствуясь </w:t>
      </w:r>
      <w:proofErr w:type="spellStart"/>
      <w:r>
        <w:rPr>
          <w:rFonts w:ascii="Arial" w:hAnsi="Arial" w:cs="Arial"/>
          <w:color w:val="000000"/>
          <w:sz w:val="23"/>
          <w:szCs w:val="23"/>
          <w:shd w:val="clear" w:color="auto" w:fill="FFFFFF"/>
        </w:rPr>
        <w:t>ст.ст</w:t>
      </w:r>
      <w:proofErr w:type="spellEnd"/>
      <w:r>
        <w:rPr>
          <w:rFonts w:ascii="Arial" w:hAnsi="Arial" w:cs="Arial"/>
          <w:color w:val="000000"/>
          <w:sz w:val="23"/>
          <w:szCs w:val="23"/>
          <w:shd w:val="clear" w:color="auto" w:fill="FFFFFF"/>
        </w:rPr>
        <w:t>. </w:t>
      </w:r>
      <w:hyperlink r:id="rId17"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18"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3C5F87"/>
            <w:sz w:val="23"/>
            <w:szCs w:val="23"/>
            <w:bdr w:val="none" w:sz="0" w:space="0" w:color="auto" w:frame="1"/>
          </w:rPr>
          <w:t>199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p>
    <w:p w:rsidR="00EA65DD" w:rsidRDefault="00EA65DD" w:rsidP="00EA65DD">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EA65DD" w:rsidRDefault="00EA65DD" w:rsidP="00EA65DD">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В удовлетворении иска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К. А. к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ко А. Д. о расторжении договора об оказании услуг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взыскании денежных средств в размере 60 000 рублей, уплаченные по договору от ДД.ММ.ГГГГ, компенсации морального вреда в размере 100 000 рублей, расходов по оплате юридических услуг в размере 28500 рублей, процентов за пользование чужими денежными средствами в размере 5000 рублей, штрафа, отказать.</w:t>
      </w:r>
    </w:p>
    <w:p w:rsidR="00873110" w:rsidRPr="007C4FB7" w:rsidRDefault="00EA65DD" w:rsidP="00EA65DD">
      <w:r>
        <w:rPr>
          <w:rFonts w:ascii="Arial" w:hAnsi="Arial" w:cs="Arial"/>
          <w:color w:val="000000"/>
          <w:sz w:val="23"/>
          <w:szCs w:val="23"/>
          <w:shd w:val="clear" w:color="auto" w:fill="FFFFFF"/>
        </w:rPr>
        <w:t>Решение может быть обжаловано в апелляционном порядке в течение месяца со дня изготовления полного мотивированного решения в Верховный Суд Республики Татарстан через </w:t>
      </w:r>
      <w:r>
        <w:rPr>
          <w:rStyle w:val="snippetequal"/>
          <w:rFonts w:ascii="Arial" w:hAnsi="Arial" w:cs="Arial"/>
          <w:b/>
          <w:bCs/>
          <w:color w:val="333333"/>
          <w:sz w:val="23"/>
          <w:szCs w:val="23"/>
          <w:bdr w:val="none" w:sz="0" w:space="0" w:color="auto" w:frame="1"/>
        </w:rPr>
        <w:t>Высокогорский районный </w:t>
      </w:r>
      <w:r>
        <w:rPr>
          <w:rFonts w:ascii="Arial" w:hAnsi="Arial" w:cs="Arial"/>
          <w:color w:val="000000"/>
          <w:sz w:val="23"/>
          <w:szCs w:val="23"/>
          <w:shd w:val="clear" w:color="auto" w:fill="FFFFFF"/>
        </w:rPr>
        <w:t>суд Республики Татарстан.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Полное мотивированное решение изготовлено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w:t>
      </w:r>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C4FB7"/>
    <w:rsid w:val="007D21D3"/>
    <w:rsid w:val="00873110"/>
    <w:rsid w:val="00D879E8"/>
    <w:rsid w:val="00EA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906918654">
      <w:bodyDiv w:val="1"/>
      <w:marLeft w:val="0"/>
      <w:marRight w:val="0"/>
      <w:marTop w:val="0"/>
      <w:marBottom w:val="0"/>
      <w:divBdr>
        <w:top w:val="none" w:sz="0" w:space="0" w:color="auto"/>
        <w:left w:val="none" w:sz="0" w:space="0" w:color="auto"/>
        <w:bottom w:val="none" w:sz="0" w:space="0" w:color="auto"/>
        <w:right w:val="none" w:sz="0" w:space="0" w:color="auto"/>
      </w:divBdr>
      <w:divsChild>
        <w:div w:id="2051370788">
          <w:marLeft w:val="0"/>
          <w:marRight w:val="0"/>
          <w:marTop w:val="300"/>
          <w:marBottom w:val="300"/>
          <w:divBdr>
            <w:top w:val="none" w:sz="0" w:space="0" w:color="auto"/>
            <w:left w:val="none" w:sz="0" w:space="0" w:color="auto"/>
            <w:bottom w:val="none" w:sz="0" w:space="0" w:color="auto"/>
            <w:right w:val="none" w:sz="0" w:space="0" w:color="auto"/>
          </w:divBdr>
          <w:divsChild>
            <w:div w:id="2583123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830630164">
          <w:marLeft w:val="0"/>
          <w:marRight w:val="0"/>
          <w:marTop w:val="300"/>
          <w:marBottom w:val="300"/>
          <w:divBdr>
            <w:top w:val="none" w:sz="0" w:space="0" w:color="auto"/>
            <w:left w:val="none" w:sz="0" w:space="0" w:color="auto"/>
            <w:bottom w:val="none" w:sz="0" w:space="0" w:color="auto"/>
            <w:right w:val="none" w:sz="0" w:space="0" w:color="auto"/>
          </w:divBdr>
          <w:divsChild>
            <w:div w:id="1414232439">
              <w:marLeft w:val="0"/>
              <w:marRight w:val="0"/>
              <w:marTop w:val="0"/>
              <w:marBottom w:val="0"/>
              <w:divBdr>
                <w:top w:val="none" w:sz="0" w:space="0" w:color="auto"/>
                <w:left w:val="none" w:sz="0" w:space="0" w:color="auto"/>
                <w:bottom w:val="none" w:sz="0" w:space="0" w:color="auto"/>
                <w:right w:val="none" w:sz="0" w:space="0" w:color="auto"/>
              </w:divBdr>
            </w:div>
          </w:divsChild>
        </w:div>
        <w:div w:id="809136004">
          <w:marLeft w:val="0"/>
          <w:marRight w:val="0"/>
          <w:marTop w:val="300"/>
          <w:marBottom w:val="300"/>
          <w:divBdr>
            <w:top w:val="none" w:sz="0" w:space="0" w:color="auto"/>
            <w:left w:val="none" w:sz="0" w:space="0" w:color="auto"/>
            <w:bottom w:val="none" w:sz="0" w:space="0" w:color="auto"/>
            <w:right w:val="none" w:sz="0" w:space="0" w:color="auto"/>
          </w:divBdr>
          <w:divsChild>
            <w:div w:id="324361477">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2_1/glava-27/statia-421/" TargetMode="External"/><Relationship Id="rId13" Type="http://schemas.openxmlformats.org/officeDocument/2006/relationships/hyperlink" Target="https://sudact.ru/law/gk-rf-chast1/razdel-iii/podrazdel-1_1/glava-22/statia-309/" TargetMode="External"/><Relationship Id="rId18" Type="http://schemas.openxmlformats.org/officeDocument/2006/relationships/hyperlink" Target="https://sudact.ru/law/gpk-rf/razdel-ii/podrazdel-ii/glava-16/statia-199_1/" TargetMode="External"/><Relationship Id="rId3" Type="http://schemas.openxmlformats.org/officeDocument/2006/relationships/settings" Target="settings.xml"/><Relationship Id="rId7" Type="http://schemas.openxmlformats.org/officeDocument/2006/relationships/hyperlink" Target="https://sudact.ru/law/gpk-rf/razdel-i/glava-6/statia-56/" TargetMode="External"/><Relationship Id="rId12" Type="http://schemas.openxmlformats.org/officeDocument/2006/relationships/hyperlink" Target="https://sudact.ru/law/gk-rf-chast2/razdel-iv/glava-39/statia-782/" TargetMode="External"/><Relationship Id="rId17" Type="http://schemas.openxmlformats.org/officeDocument/2006/relationships/hyperlink" Target="https://sudact.ru/law/gpk-rf/razdel-ii/podrazdel-ii/glava-16/statia-194/" TargetMode="External"/><Relationship Id="rId2" Type="http://schemas.microsoft.com/office/2007/relationships/stylesWithEffects" Target="stylesWithEffects.xml"/><Relationship Id="rId16" Type="http://schemas.openxmlformats.org/officeDocument/2006/relationships/hyperlink" Target="https://sudact.ru/law/gk-rf-chast1/razdel-iii/podrazdel-2_1/glava-29/statia-45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koap/razdel-ii/glava-12/statia-12.37/" TargetMode="External"/><Relationship Id="rId11" Type="http://schemas.openxmlformats.org/officeDocument/2006/relationships/hyperlink" Target="https://sudact.ru/law/gk-rf-chast2/razdel-iv/glava-39/statia-779/" TargetMode="External"/><Relationship Id="rId5" Type="http://schemas.openxmlformats.org/officeDocument/2006/relationships/hyperlink" Target="https://sudact.ru/law/gk-rf-chast1/razdel-i/podrazdel-1/glava-2/statia-15/" TargetMode="External"/><Relationship Id="rId15" Type="http://schemas.openxmlformats.org/officeDocument/2006/relationships/hyperlink" Target="https://sudact.ru/law/zakon-rf-ot-07021992-n-2300-1-o/" TargetMode="External"/><Relationship Id="rId10" Type="http://schemas.openxmlformats.org/officeDocument/2006/relationships/hyperlink" Target="https://sudact.ru/law/gk-rf-chast1/razdel-i/podrazdel-1/glava-1/statia-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dact.ru/law/gk-rf-chast1/razdel-iii/podrazdel-2_1/glava-27/statia-422/" TargetMode="External"/><Relationship Id="rId14" Type="http://schemas.openxmlformats.org/officeDocument/2006/relationships/hyperlink" Target="https://sudact.ru/law/zakon-rf-ot-07021992-n-2300-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3013</Words>
  <Characters>17178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2021-03-24T10:00:00Z</dcterms:created>
  <dcterms:modified xsi:type="dcterms:W3CDTF">2021-03-24T10:00:00Z</dcterms:modified>
</cp:coreProperties>
</file>